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F469F" w14:textId="6B1753D5" w:rsidR="00C63082" w:rsidRDefault="00C63082" w:rsidP="00C63082">
      <w:pPr>
        <w:jc w:val="center"/>
      </w:pPr>
      <w:r>
        <w:rPr>
          <w:noProof/>
          <w:cs/>
        </w:rPr>
        <w:drawing>
          <wp:anchor distT="0" distB="0" distL="114300" distR="114300" simplePos="0" relativeHeight="251660288" behindDoc="0" locked="0" layoutInCell="1" allowOverlap="1" wp14:anchorId="5AE83A3C" wp14:editId="2860E58E">
            <wp:simplePos x="0" y="0"/>
            <wp:positionH relativeFrom="margin">
              <wp:posOffset>-177206</wp:posOffset>
            </wp:positionH>
            <wp:positionV relativeFrom="paragraph">
              <wp:posOffset>11850</wp:posOffset>
            </wp:positionV>
            <wp:extent cx="1333500" cy="1333500"/>
            <wp:effectExtent l="0" t="0" r="0" b="0"/>
            <wp:wrapSquare wrapText="bothSides"/>
            <wp:docPr id="233711656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B00AD2" w14:textId="38142CB5" w:rsidR="00C63082" w:rsidRPr="00C63082" w:rsidRDefault="00C63082" w:rsidP="00C63082">
      <w:pPr>
        <w:spacing w:after="0"/>
        <w:jc w:val="center"/>
        <w:rPr>
          <w:rFonts w:ascii="TH SarabunPSK" w:hAnsi="TH SarabunPSK" w:cs="TH SarabunPSK"/>
          <w:b/>
          <w:bCs/>
          <w:i/>
          <w:iCs/>
          <w:color w:val="FF0000"/>
          <w:sz w:val="72"/>
          <w:szCs w:val="72"/>
        </w:rPr>
      </w:pPr>
      <w:r w:rsidRPr="00C63082">
        <w:rPr>
          <w:rFonts w:ascii="TH SarabunPSK" w:hAnsi="TH SarabunPSK" w:cs="TH SarabunPSK"/>
          <w:b/>
          <w:bCs/>
          <w:i/>
          <w:iCs/>
          <w:color w:val="FF0000"/>
          <w:sz w:val="72"/>
          <w:szCs w:val="72"/>
          <w:cs/>
        </w:rPr>
        <w:t>องค์การบริหารส่วนตำบลตะบิ้ง</w:t>
      </w:r>
    </w:p>
    <w:p w14:paraId="1F37B527" w14:textId="4D6D1680" w:rsidR="00C63082" w:rsidRPr="00C63082" w:rsidRDefault="00C63082" w:rsidP="00C63082">
      <w:pPr>
        <w:spacing w:after="0"/>
        <w:jc w:val="center"/>
        <w:rPr>
          <w:rFonts w:ascii="TH SarabunPSK" w:hAnsi="TH SarabunPSK" w:cs="TH SarabunPSK" w:hint="cs"/>
          <w:b/>
          <w:bCs/>
          <w:i/>
          <w:iCs/>
          <w:color w:val="FF0000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42C5215" wp14:editId="230FA36A">
            <wp:simplePos x="0" y="0"/>
            <wp:positionH relativeFrom="margin">
              <wp:posOffset>-409575</wp:posOffset>
            </wp:positionH>
            <wp:positionV relativeFrom="paragraph">
              <wp:posOffset>631190</wp:posOffset>
            </wp:positionV>
            <wp:extent cx="6958330" cy="1684020"/>
            <wp:effectExtent l="0" t="0" r="0" b="0"/>
            <wp:wrapSquare wrapText="bothSides"/>
            <wp:docPr id="1977202753" name="รูปภาพ 3" descr="ตลกการ์ตูนคนพิการเด็กวางตัว ภาพประกอบสต็อก - ดาวน์โหลดรูปภาพตอนนี้ - ตาบอด  - สายตาเสื่อม, การอำนวยความสะดวกสําหรับคนพิการ, ความพิการ - หัวข้อ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ตลกการ์ตูนคนพิการเด็กวางตัว ภาพประกอบสต็อก - ดาวน์โหลดรูปภาพตอนนี้ - ตาบอด  - สายตาเสื่อม, การอำนวยความสะดวกสําหรับคนพิการ, ความพิการ - หัวข้อ - i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838" b="6354"/>
                    <a:stretch/>
                  </pic:blipFill>
                  <pic:spPr bwMode="auto">
                    <a:xfrm>
                      <a:off x="0" y="0"/>
                      <a:ext cx="6958330" cy="1684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63082">
        <w:rPr>
          <w:rFonts w:ascii="TH SarabunPSK" w:hAnsi="TH SarabunPSK" w:cs="TH SarabunPSK" w:hint="cs"/>
          <w:b/>
          <w:bCs/>
          <w:i/>
          <w:iCs/>
          <w:color w:val="FF0000"/>
          <w:sz w:val="72"/>
          <w:szCs w:val="72"/>
          <w:cs/>
        </w:rPr>
        <w:t>อำเภอสายบุรี จังหวัดปัตตานี</w:t>
      </w:r>
    </w:p>
    <w:p w14:paraId="4D2678E6" w14:textId="7E796038" w:rsidR="00C63082" w:rsidRPr="00472EC2" w:rsidRDefault="00C63082" w:rsidP="00C63082">
      <w:pPr>
        <w:spacing w:after="0"/>
        <w:jc w:val="center"/>
        <w:rPr>
          <w:rFonts w:ascii="TH Mali Grade 6" w:hAnsi="TH Mali Grade 6" w:cs="TH Mali Grade 6"/>
          <w:b/>
          <w:bCs/>
          <w:i/>
          <w:iCs/>
          <w:color w:val="7030A0"/>
          <w:sz w:val="72"/>
          <w:szCs w:val="72"/>
        </w:rPr>
      </w:pPr>
      <w:r w:rsidRPr="00472EC2">
        <w:rPr>
          <w:rFonts w:ascii="TH Mali Grade 6" w:hAnsi="TH Mali Grade 6" w:cs="TH Mali Grade 6"/>
          <w:b/>
          <w:bCs/>
          <w:i/>
          <w:iCs/>
          <w:color w:val="7030A0"/>
          <w:sz w:val="72"/>
          <w:szCs w:val="72"/>
          <w:cs/>
        </w:rPr>
        <w:t>ประชาสัมพันธ์</w:t>
      </w:r>
    </w:p>
    <w:p w14:paraId="1E742514" w14:textId="2F21CAAB" w:rsidR="00C63082" w:rsidRDefault="00C63082" w:rsidP="00472EC2">
      <w:pPr>
        <w:spacing w:after="0"/>
        <w:ind w:firstLine="720"/>
        <w:rPr>
          <w:rFonts w:ascii="TH Mali Grade 6" w:hAnsi="TH Mali Grade 6" w:cs="TH Mali Grade 6"/>
          <w:b/>
          <w:bCs/>
          <w:color w:val="385623" w:themeColor="accent6" w:themeShade="80"/>
          <w:sz w:val="72"/>
          <w:szCs w:val="72"/>
        </w:rPr>
      </w:pPr>
      <w:r w:rsidRPr="00472EC2">
        <w:rPr>
          <w:rFonts w:ascii="TH Mali Grade 6" w:hAnsi="TH Mali Grade 6" w:cs="TH Mali Grade 6"/>
          <w:b/>
          <w:bCs/>
          <w:color w:val="385623" w:themeColor="accent6" w:themeShade="80"/>
          <w:sz w:val="72"/>
          <w:szCs w:val="72"/>
          <w:cs/>
        </w:rPr>
        <w:t>ขอความร่วมมือหน่วยงานภาครัฐ</w:t>
      </w:r>
      <w:r w:rsidR="00472EC2" w:rsidRPr="00472EC2">
        <w:rPr>
          <w:rFonts w:ascii="TH Mali Grade 6" w:hAnsi="TH Mali Grade 6" w:cs="TH Mali Grade 6"/>
          <w:b/>
          <w:bCs/>
          <w:color w:val="385623" w:themeColor="accent6" w:themeShade="80"/>
          <w:sz w:val="72"/>
          <w:szCs w:val="72"/>
          <w:cs/>
        </w:rPr>
        <w:t xml:space="preserve"> เอกชน หรือสถานประกอบการต่างๆ จัดสิ่งอำนวยความสะดวกให้แก่คนพิการเพื่อให้คนพิการสามารถเข้าถึงและใช้ประโยชน์ได้อย่างเหมาะสม เช่น ทางลาด ห้องน้ำ ที่จอดรถ ป้ายสัญลักษณ์ และบริการข้อมูลข่าวสารที่มีความจำเป็น</w:t>
      </w:r>
    </w:p>
    <w:p w14:paraId="67587747" w14:textId="5BF1F859" w:rsidR="00472EC2" w:rsidRPr="00472EC2" w:rsidRDefault="00472EC2" w:rsidP="00472EC2">
      <w:pPr>
        <w:spacing w:after="0"/>
        <w:ind w:firstLine="720"/>
        <w:jc w:val="right"/>
        <w:rPr>
          <w:rFonts w:ascii="TH Mali Grade 6" w:hAnsi="TH Mali Grade 6" w:cs="TH Mali Grade 6" w:hint="cs"/>
          <w:b/>
          <w:bCs/>
          <w:color w:val="385623" w:themeColor="accent6" w:themeShade="80"/>
          <w:sz w:val="72"/>
          <w:szCs w:val="7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D15522" wp14:editId="71532BD3">
                <wp:simplePos x="0" y="0"/>
                <wp:positionH relativeFrom="margin">
                  <wp:align>left</wp:align>
                </wp:positionH>
                <wp:positionV relativeFrom="paragraph">
                  <wp:posOffset>25780</wp:posOffset>
                </wp:positionV>
                <wp:extent cx="6728347" cy="354842"/>
                <wp:effectExtent l="0" t="0" r="15875" b="26670"/>
                <wp:wrapNone/>
                <wp:docPr id="645382835" name="สี่เหลี่ยมผืนผ้า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8347" cy="354842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accent2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2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50D986" id="สี่เหลี่ยมผืนผ้า 4" o:spid="_x0000_s1026" style="position:absolute;margin-left:0;margin-top:2.05pt;width:529.8pt;height:27.95pt;z-index:25166131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" filled="f" strokecolor="#ed7d31 [3205]">
                <v:stroke joinstyle="round"/>
                <w10:wrap anchorx="margin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0171C038" wp14:editId="2C056C39">
            <wp:simplePos x="0" y="0"/>
            <wp:positionH relativeFrom="column">
              <wp:posOffset>-41834</wp:posOffset>
            </wp:positionH>
            <wp:positionV relativeFrom="paragraph">
              <wp:posOffset>841043</wp:posOffset>
            </wp:positionV>
            <wp:extent cx="5796915" cy="1595120"/>
            <wp:effectExtent l="0" t="0" r="0" b="5080"/>
            <wp:wrapSquare wrapText="bothSides"/>
            <wp:docPr id="726249861" name="รูปภาพ 1" descr="เทใจดอทคอม | ชุมชนการให้เพื่อคนไท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เทใจดอทคอม | ชุมชนการให้เพื่อคนไทย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105"/>
                    <a:stretch/>
                  </pic:blipFill>
                  <pic:spPr bwMode="auto">
                    <a:xfrm>
                      <a:off x="0" y="0"/>
                      <a:ext cx="5796915" cy="1595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Mali Grade 6" w:hAnsi="TH Mali Grade 6" w:cs="TH Mali Grade 6" w:hint="cs"/>
          <w:b/>
          <w:bCs/>
          <w:color w:val="385623" w:themeColor="accent6" w:themeShade="80"/>
          <w:sz w:val="44"/>
          <w:szCs w:val="44"/>
          <w:cs/>
        </w:rPr>
        <w:t>ติดต่อสอบถามเพิ่มเติม โทร.073-330638</w:t>
      </w:r>
    </w:p>
    <w:sectPr w:rsidR="00472EC2" w:rsidRPr="00472EC2" w:rsidSect="00C63082">
      <w:pgSz w:w="12240" w:h="15840"/>
      <w:pgMar w:top="709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Mali Grade 6">
    <w:panose1 w:val="02000506000000020004"/>
    <w:charset w:val="00"/>
    <w:family w:val="auto"/>
    <w:pitch w:val="variable"/>
    <w:sig w:usb0="A100002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24D"/>
    <w:rsid w:val="00472EC2"/>
    <w:rsid w:val="0096524D"/>
    <w:rsid w:val="00C63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810A3D"/>
  <w15:chartTrackingRefBased/>
  <w15:docId w15:val="{C910F6E6-0B36-4DDE-B1CF-D037AA85C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2023-08-22T04:01:00Z</dcterms:created>
  <dcterms:modified xsi:type="dcterms:W3CDTF">2023-08-22T04:18:00Z</dcterms:modified>
</cp:coreProperties>
</file>